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Monsieur le Président, Cher Monsieur </w:t>
      </w:r>
      <w:proofErr w:type="spellStart"/>
      <w:r w:rsidRPr="00D93754">
        <w:rPr>
          <w:rFonts w:ascii="Calibri" w:hAnsi="Calibri" w:cs="Times New Roman"/>
          <w:color w:val="0000FF"/>
          <w:sz w:val="22"/>
          <w:szCs w:val="22"/>
        </w:rPr>
        <w:t>Frechard</w:t>
      </w:r>
      <w:proofErr w:type="spellEnd"/>
      <w:r w:rsidRPr="00D93754">
        <w:rPr>
          <w:rFonts w:ascii="Calibri" w:hAnsi="Calibri" w:cs="Times New Roman"/>
          <w:color w:val="0000FF"/>
          <w:sz w:val="22"/>
          <w:szCs w:val="22"/>
        </w:rPr>
        <w:t>, Chers amis Cyclos du VCV Cyclotourisme de Vernon,</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Je fais suite à notre long et agréable entretien de ce lundi et tiens à vous remercier pour l’intérêt porté à mon organisation de séjours cyclos.</w:t>
      </w:r>
    </w:p>
    <w:p w:rsidR="00D93754" w:rsidRPr="00D93754" w:rsidRDefault="00D93754" w:rsidP="00D93754">
      <w:pPr>
        <w:rPr>
          <w:rFonts w:ascii="Calibri" w:hAnsi="Calibri" w:cs="Times New Roman"/>
          <w:color w:val="000000"/>
          <w:sz w:val="22"/>
          <w:szCs w:val="22"/>
        </w:rPr>
      </w:pPr>
      <w:r w:rsidRPr="00D93754">
        <w:rPr>
          <w:rFonts w:ascii="Roboto" w:hAnsi="Roboto" w:cs="Times New Roman"/>
          <w:color w:val="0000FF"/>
          <w:sz w:val="21"/>
          <w:szCs w:val="21"/>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Je vous confirme donc volontiers tout ce qui suit au niveau de l'organisation de votre éventuel séjour cyclo en 2018.</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Après examen de notre planning actuel de réservation et de nettoyage, il s’avère que je pourrais vous proposer deux périodes : - soit du lundi 7 mai à partir de 13 h 30 au vendredi 13 mai max. 18 h. (semaine de l’Ascension).</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 soit du mercredi 30 mai à partir de 13 h 30 au mardi 5 juin max. 18 h.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Le premier jour arrivée pour 13 h 30, accueil, installation, première </w:t>
      </w:r>
      <w:proofErr w:type="spellStart"/>
      <w:r w:rsidRPr="00D93754">
        <w:rPr>
          <w:rFonts w:ascii="Calibri" w:hAnsi="Calibri" w:cs="Times New Roman"/>
          <w:color w:val="0000FF"/>
          <w:sz w:val="22"/>
          <w:szCs w:val="22"/>
        </w:rPr>
        <w:t>rando</w:t>
      </w:r>
      <w:proofErr w:type="spellEnd"/>
      <w:r w:rsidRPr="00D93754">
        <w:rPr>
          <w:rFonts w:ascii="Calibri" w:hAnsi="Calibri" w:cs="Times New Roman"/>
          <w:color w:val="0000FF"/>
          <w:sz w:val="22"/>
          <w:szCs w:val="22"/>
        </w:rPr>
        <w:t xml:space="preserve"> «  découverte » de 50 à 75 kms.</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Les autres jours </w:t>
      </w:r>
      <w:proofErr w:type="spellStart"/>
      <w:r w:rsidRPr="00D93754">
        <w:rPr>
          <w:rFonts w:ascii="Calibri" w:hAnsi="Calibri" w:cs="Times New Roman"/>
          <w:color w:val="0000FF"/>
          <w:sz w:val="22"/>
          <w:szCs w:val="22"/>
        </w:rPr>
        <w:t>randos</w:t>
      </w:r>
      <w:proofErr w:type="spellEnd"/>
      <w:r w:rsidRPr="00D93754">
        <w:rPr>
          <w:rFonts w:ascii="Calibri" w:hAnsi="Calibri" w:cs="Times New Roman"/>
          <w:color w:val="0000FF"/>
          <w:sz w:val="22"/>
          <w:szCs w:val="22"/>
        </w:rPr>
        <w:t xml:space="preserve"> au choix. Ravitos et plateaux repas pris pendant les </w:t>
      </w:r>
      <w:proofErr w:type="spellStart"/>
      <w:r w:rsidRPr="00D93754">
        <w:rPr>
          <w:rFonts w:ascii="Calibri" w:hAnsi="Calibri" w:cs="Times New Roman"/>
          <w:color w:val="0000FF"/>
          <w:sz w:val="22"/>
          <w:szCs w:val="22"/>
        </w:rPr>
        <w:t>randos</w:t>
      </w:r>
      <w:proofErr w:type="spellEnd"/>
      <w:r w:rsidRPr="00D93754">
        <w:rPr>
          <w:rFonts w:ascii="Calibri" w:hAnsi="Calibri" w:cs="Times New Roman"/>
          <w:color w:val="0000FF"/>
          <w:sz w:val="22"/>
          <w:szCs w:val="22"/>
        </w:rPr>
        <w:t>, dans des endroits choisis en pleine nature, si météo défaillante on se met à l'abri</w:t>
      </w:r>
      <w:r w:rsidRPr="00D93754">
        <w:rPr>
          <w:rFonts w:ascii="Calibri" w:hAnsi="Calibri" w:cs="Times New Roman"/>
          <w:b/>
          <w:bCs/>
          <w:i/>
          <w:iCs/>
          <w:color w:val="0000FF"/>
          <w:sz w:val="28"/>
          <w:szCs w:val="28"/>
        </w:rPr>
        <w:t>. Distance et parcours sont mis au point en étroite collaboration</w:t>
      </w:r>
      <w:r w:rsidRPr="00D93754">
        <w:rPr>
          <w:rFonts w:ascii="Calibri" w:hAnsi="Calibri" w:cs="Times New Roman"/>
          <w:color w:val="0000FF"/>
          <w:sz w:val="22"/>
          <w:szCs w:val="22"/>
        </w:rPr>
        <w:t>, en fonction de l'état de forme et/ou de la météo et le principe "on s'attend" sera toujours de mise  dans l'esprit cyclo …</w:t>
      </w:r>
      <w:proofErr w:type="spellStart"/>
      <w:r w:rsidRPr="00D93754">
        <w:rPr>
          <w:rFonts w:ascii="Calibri" w:hAnsi="Calibri" w:cs="Times New Roman"/>
          <w:color w:val="0000FF"/>
          <w:sz w:val="22"/>
          <w:szCs w:val="22"/>
        </w:rPr>
        <w:t>Eventuellement</w:t>
      </w:r>
      <w:proofErr w:type="spellEnd"/>
      <w:r w:rsidRPr="00D93754">
        <w:rPr>
          <w:rFonts w:ascii="Calibri" w:hAnsi="Calibri" w:cs="Times New Roman"/>
          <w:color w:val="0000FF"/>
          <w:sz w:val="22"/>
          <w:szCs w:val="22"/>
        </w:rPr>
        <w:t>, possibilité de scinder en 2 groupes avec, dans la mesure du possible, rendez-vous le midi y compris avec les éventuels non roulants…sachant que je compose toujours les parcours…et que je prends en charge les longs parcours…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Je peux vous proposer ces séjours aux conditions suivantes en </w:t>
      </w:r>
      <w:r w:rsidRPr="00D93754">
        <w:rPr>
          <w:rFonts w:ascii="Calibri" w:hAnsi="Calibri" w:cs="Times New Roman"/>
          <w:b/>
          <w:bCs/>
          <w:i/>
          <w:iCs/>
          <w:color w:val="0000FF"/>
          <w:sz w:val="28"/>
          <w:szCs w:val="28"/>
        </w:rPr>
        <w:t>pension complète all in</w:t>
      </w:r>
      <w:r w:rsidRPr="00D93754">
        <w:rPr>
          <w:rFonts w:ascii="Calibri" w:hAnsi="Calibri" w:cs="Times New Roman"/>
          <w:color w:val="0000FF"/>
        </w:rPr>
        <w:t>. :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rPr>
        <w:t>- </w:t>
      </w:r>
      <w:r w:rsidRPr="00D93754">
        <w:rPr>
          <w:rFonts w:ascii="Calibri" w:hAnsi="Calibri" w:cs="Times New Roman"/>
          <w:color w:val="0000FF"/>
          <w:sz w:val="22"/>
          <w:szCs w:val="22"/>
        </w:rPr>
        <w:t>en gîtes : 349 €/pers. (de 18 à 20 participants MAXIMUM), 359 €/pers. (de MINIMUM 15 à 17 participants),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en chambres d’hôtes : 379 €/pers. (de 5 à 8 participants MAXIMUM), 389 €/pers. (de MINIMUM 2 à 4 participants)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Les chambres d’hôtes ne seraient occupées qu’au-delà de 20 participants.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Pour que la convivialité du séjour soit optimale, il convient de limiter celui-ci en tous les cas à 28 personnes au maximum.</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Le montant de participation comprend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les 6 nuitées en gîtes et chambres d’hôtes au besoin,</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les petits déjeuners énergétiques,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 les ravitos et boissons des </w:t>
      </w:r>
      <w:proofErr w:type="spellStart"/>
      <w:r w:rsidRPr="00D93754">
        <w:rPr>
          <w:rFonts w:ascii="Calibri" w:hAnsi="Calibri" w:cs="Times New Roman"/>
          <w:color w:val="0000FF"/>
          <w:sz w:val="22"/>
          <w:szCs w:val="22"/>
        </w:rPr>
        <w:t>randos</w:t>
      </w:r>
      <w:proofErr w:type="spellEnd"/>
      <w:r w:rsidRPr="00D93754">
        <w:rPr>
          <w:rFonts w:ascii="Calibri" w:hAnsi="Calibri" w:cs="Times New Roman"/>
          <w:color w:val="0000FF"/>
          <w:sz w:val="22"/>
          <w:szCs w:val="22"/>
        </w:rPr>
        <w:t>, 1 le matin et 1 l'après-midi minimum,</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les plateaux repas du midi pris en route et les boissons accompagnant,</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les repas du soir qui se prennent dans le grand gîte, comprenant apéro, entrée, plat, fromage et dessert, café, et les boissons (eaux, sodas, vins, bières régionales)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 les boissons du "réconfort" à la rentrée des </w:t>
      </w:r>
      <w:proofErr w:type="spellStart"/>
      <w:r w:rsidRPr="00D93754">
        <w:rPr>
          <w:rFonts w:ascii="Calibri" w:hAnsi="Calibri" w:cs="Times New Roman"/>
          <w:color w:val="0000FF"/>
          <w:sz w:val="22"/>
          <w:szCs w:val="22"/>
        </w:rPr>
        <w:t>randos</w:t>
      </w:r>
      <w:proofErr w:type="spellEnd"/>
      <w:r w:rsidRPr="00D93754">
        <w:rPr>
          <w:rFonts w:ascii="Calibri" w:hAnsi="Calibri" w:cs="Times New Roman"/>
          <w:color w:val="0000FF"/>
          <w:sz w:val="22"/>
          <w:szCs w:val="22"/>
        </w:rPr>
        <w:t>,</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un véhicule suiveur (avec les ravitos, boissons, matériel et, en cas d'éventuels pépins),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un accompagnateur (moi-même),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la possibilité de laver vos équipements,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de vastes parkings clos,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un local sécurisé pour vos petites reines,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le nettoyage et la remise en ordre des gîtes.</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Les repas sont concoctés essentiellement à base de produits du terroir par des artisans locaux (fermier, brasseur, boulanger, restaurateur-traiteur) soucieux des efforts que les participants fourniront…</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b/>
          <w:bCs/>
          <w:i/>
          <w:iCs/>
          <w:color w:val="0000FF"/>
          <w:sz w:val="28"/>
          <w:szCs w:val="28"/>
        </w:rPr>
        <w:t>La taxe de séjour – 1 €/pers./nuit – n'est pas comprise</w:t>
      </w:r>
      <w:r w:rsidRPr="00D93754">
        <w:rPr>
          <w:rFonts w:ascii="Calibri" w:hAnsi="Calibri" w:cs="Times New Roman"/>
          <w:color w:val="0000FF"/>
          <w:sz w:val="22"/>
          <w:szCs w:val="22"/>
        </w:rPr>
        <w:t> dans le montant de participation.</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Nous demandons un acompte de 30 % à la réservation et le paiement </w:t>
      </w:r>
      <w:proofErr w:type="gramStart"/>
      <w:r w:rsidRPr="00D93754">
        <w:rPr>
          <w:rFonts w:ascii="Calibri" w:hAnsi="Calibri" w:cs="Times New Roman"/>
          <w:color w:val="0000FF"/>
          <w:sz w:val="22"/>
          <w:szCs w:val="22"/>
        </w:rPr>
        <w:t>du solde maximum un mois avant le séjour, ainsi qu'une caution de 300 € en espèces à votre arrivée qui vous est ristournée</w:t>
      </w:r>
      <w:proofErr w:type="gramEnd"/>
      <w:r w:rsidRPr="00D93754">
        <w:rPr>
          <w:rFonts w:ascii="Calibri" w:hAnsi="Calibri" w:cs="Times New Roman"/>
          <w:color w:val="0000FF"/>
          <w:sz w:val="22"/>
          <w:szCs w:val="22"/>
        </w:rPr>
        <w:t xml:space="preserve"> si vous occupez les lieux en bon père de famille.</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Au niveau de la région, nous sommes situés entre Namur et Dinant dans la Haute Meuse et dans </w:t>
      </w:r>
      <w:proofErr w:type="gramStart"/>
      <w:r w:rsidRPr="00D93754">
        <w:rPr>
          <w:rFonts w:ascii="Calibri" w:hAnsi="Calibri" w:cs="Times New Roman"/>
          <w:color w:val="0000FF"/>
          <w:sz w:val="22"/>
          <w:szCs w:val="22"/>
        </w:rPr>
        <w:t>la</w:t>
      </w:r>
      <w:proofErr w:type="gramEnd"/>
      <w:r w:rsidRPr="00D93754">
        <w:rPr>
          <w:rFonts w:ascii="Calibri" w:hAnsi="Calibri" w:cs="Times New Roman"/>
          <w:color w:val="0000FF"/>
          <w:sz w:val="22"/>
          <w:szCs w:val="22"/>
        </w:rPr>
        <w:t xml:space="preserve"> pittoresque vallée de la </w:t>
      </w:r>
      <w:proofErr w:type="spellStart"/>
      <w:r w:rsidRPr="00D93754">
        <w:rPr>
          <w:rFonts w:ascii="Calibri" w:hAnsi="Calibri" w:cs="Times New Roman"/>
          <w:color w:val="0000FF"/>
          <w:sz w:val="22"/>
          <w:szCs w:val="22"/>
        </w:rPr>
        <w:t>Molignée</w:t>
      </w:r>
      <w:proofErr w:type="spellEnd"/>
      <w:r w:rsidRPr="00D93754">
        <w:rPr>
          <w:rFonts w:ascii="Calibri" w:hAnsi="Calibri" w:cs="Times New Roman"/>
          <w:color w:val="0000FF"/>
          <w:sz w:val="22"/>
          <w:szCs w:val="22"/>
        </w:rPr>
        <w:t>.</w:t>
      </w:r>
    </w:p>
    <w:p w:rsidR="00D93754" w:rsidRPr="00D93754" w:rsidRDefault="00D93754" w:rsidP="00D93754">
      <w:pPr>
        <w:rPr>
          <w:rFonts w:ascii="Calibri" w:hAnsi="Calibri" w:cs="Times New Roman"/>
          <w:color w:val="000000"/>
          <w:sz w:val="22"/>
          <w:szCs w:val="22"/>
        </w:rPr>
      </w:pPr>
      <w:proofErr w:type="spellStart"/>
      <w:r w:rsidRPr="00D93754">
        <w:rPr>
          <w:rFonts w:ascii="Calibri" w:hAnsi="Calibri" w:cs="Times New Roman"/>
          <w:color w:val="0000FF"/>
          <w:sz w:val="22"/>
          <w:szCs w:val="22"/>
        </w:rPr>
        <w:t>Sosoye</w:t>
      </w:r>
      <w:proofErr w:type="spellEnd"/>
      <w:r w:rsidRPr="00D93754">
        <w:rPr>
          <w:rFonts w:ascii="Calibri" w:hAnsi="Calibri" w:cs="Times New Roman"/>
          <w:color w:val="0000FF"/>
          <w:sz w:val="22"/>
          <w:szCs w:val="22"/>
        </w:rPr>
        <w:t xml:space="preserve"> est un petit village, </w:t>
      </w:r>
      <w:r w:rsidRPr="00D93754">
        <w:rPr>
          <w:rFonts w:ascii="Calibri" w:hAnsi="Calibri" w:cs="Times New Roman"/>
          <w:b/>
          <w:bCs/>
          <w:i/>
          <w:iCs/>
          <w:color w:val="0000FF"/>
          <w:sz w:val="28"/>
          <w:szCs w:val="28"/>
        </w:rPr>
        <w:t>un des plus beaux villages de Wallonie</w:t>
      </w:r>
      <w:r w:rsidRPr="00D93754">
        <w:rPr>
          <w:rFonts w:ascii="Calibri" w:hAnsi="Calibri" w:cs="Times New Roman"/>
          <w:color w:val="0000FF"/>
          <w:sz w:val="22"/>
          <w:szCs w:val="22"/>
        </w:rPr>
        <w:t>, qui compte une centaine d'âmes et où règne une quiétude souvent surprenante.</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Les gîtes sont situés à l'orée des bois.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xml:space="preserve">Il est envisageable de trouver sans souci des fameux dénivelés  sur certains parcours même très courts et par conséquent, des portions très accidentées, qui peuvent constituer un vrai régal pour les amateurs de grimpée ... C'est </w:t>
      </w:r>
      <w:r w:rsidRPr="00D93754">
        <w:rPr>
          <w:rFonts w:ascii="Calibri" w:hAnsi="Calibri" w:cs="Times New Roman"/>
          <w:color w:val="0000FF"/>
          <w:sz w:val="22"/>
          <w:szCs w:val="22"/>
        </w:rPr>
        <w:lastRenderedPageBreak/>
        <w:t>ainsi qu'il sera possible d'emprunter des tronçons des </w:t>
      </w:r>
      <w:r w:rsidRPr="00D93754">
        <w:rPr>
          <w:rFonts w:ascii="Calibri" w:hAnsi="Calibri" w:cs="Times New Roman"/>
          <w:b/>
          <w:bCs/>
          <w:i/>
          <w:iCs/>
          <w:color w:val="0000FF"/>
          <w:sz w:val="28"/>
          <w:szCs w:val="28"/>
        </w:rPr>
        <w:t>classiques ardennaises dont certaines côtes célèbres</w:t>
      </w:r>
      <w:r w:rsidRPr="00D93754">
        <w:rPr>
          <w:rFonts w:ascii="Calibri" w:hAnsi="Calibri" w:cs="Times New Roman"/>
          <w:color w:val="0000FF"/>
          <w:sz w:val="22"/>
          <w:szCs w:val="22"/>
        </w:rPr>
        <w:t>, avis aux amateurs!!!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Par contre et au besoin, </w:t>
      </w:r>
      <w:r w:rsidRPr="00D93754">
        <w:rPr>
          <w:rFonts w:ascii="Calibri" w:hAnsi="Calibri" w:cs="Times New Roman"/>
          <w:b/>
          <w:bCs/>
          <w:i/>
          <w:iCs/>
          <w:color w:val="0000FF"/>
          <w:sz w:val="28"/>
          <w:szCs w:val="28"/>
        </w:rPr>
        <w:t xml:space="preserve">une voie verte passe à 150 mètres des gîtes...et des parcours plus </w:t>
      </w:r>
      <w:proofErr w:type="gramStart"/>
      <w:r w:rsidRPr="00D93754">
        <w:rPr>
          <w:rFonts w:ascii="Calibri" w:hAnsi="Calibri" w:cs="Times New Roman"/>
          <w:b/>
          <w:bCs/>
          <w:i/>
          <w:iCs/>
          <w:color w:val="0000FF"/>
          <w:sz w:val="28"/>
          <w:szCs w:val="28"/>
        </w:rPr>
        <w:t>softs</w:t>
      </w:r>
      <w:proofErr w:type="gramEnd"/>
      <w:r w:rsidRPr="00D93754">
        <w:rPr>
          <w:rFonts w:ascii="Calibri" w:hAnsi="Calibri" w:cs="Times New Roman"/>
          <w:color w:val="0000FF"/>
          <w:sz w:val="22"/>
          <w:szCs w:val="22"/>
        </w:rPr>
        <w:t> sont également envisageables, toujours en collaboration étroite !</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Il est bien entendu que les non cyclos éventuels peuvent s'adonner à la marche sur des circuits très pittoresques et en majorité dans les bois...</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Ils bénéficient des mêmes conditions de ravitos et autres.</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La région s'intitule le pays des vallées de forteresses et de châteaux...ce qui garantit la découverte de notre riche patrimoine... et permet </w:t>
      </w:r>
      <w:r w:rsidRPr="00D93754">
        <w:rPr>
          <w:rFonts w:ascii="Calibri" w:hAnsi="Calibri" w:cs="Times New Roman"/>
          <w:b/>
          <w:bCs/>
          <w:i/>
          <w:iCs/>
          <w:color w:val="0000FF"/>
          <w:sz w:val="28"/>
          <w:szCs w:val="28"/>
        </w:rPr>
        <w:t>d'éventuelles visites</w:t>
      </w:r>
      <w:r w:rsidRPr="00D93754">
        <w:rPr>
          <w:rFonts w:ascii="Calibri" w:hAnsi="Calibri" w:cs="Times New Roman"/>
          <w:color w:val="0000FF"/>
          <w:sz w:val="22"/>
          <w:szCs w:val="22"/>
        </w:rPr>
        <w:t> ainsi que </w:t>
      </w:r>
      <w:r w:rsidRPr="00D93754">
        <w:rPr>
          <w:rFonts w:ascii="Calibri" w:hAnsi="Calibri" w:cs="Times New Roman"/>
          <w:b/>
          <w:bCs/>
          <w:i/>
          <w:iCs/>
          <w:color w:val="0000FF"/>
          <w:sz w:val="28"/>
          <w:szCs w:val="28"/>
        </w:rPr>
        <w:t>des dégustations </w:t>
      </w:r>
      <w:r w:rsidRPr="00D93754">
        <w:rPr>
          <w:rFonts w:ascii="Calibri" w:hAnsi="Calibri" w:cs="Times New Roman"/>
          <w:color w:val="0000FF"/>
          <w:sz w:val="22"/>
          <w:szCs w:val="22"/>
        </w:rPr>
        <w:t>chez des artisans producteurs…</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Et enfin, je me fais toujours un plaisir de partager le séjour et </w:t>
      </w:r>
      <w:r w:rsidRPr="00D93754">
        <w:rPr>
          <w:rFonts w:ascii="Calibri" w:hAnsi="Calibri" w:cs="Times New Roman"/>
          <w:b/>
          <w:bCs/>
          <w:i/>
          <w:iCs/>
          <w:color w:val="0000FF"/>
          <w:sz w:val="28"/>
          <w:szCs w:val="28"/>
        </w:rPr>
        <w:t>mes passions – le vélo et ma région</w:t>
      </w:r>
      <w:r w:rsidRPr="00D93754">
        <w:rPr>
          <w:rFonts w:ascii="Calibri" w:hAnsi="Calibri" w:cs="Times New Roman"/>
          <w:color w:val="0000FF"/>
          <w:sz w:val="22"/>
          <w:szCs w:val="22"/>
        </w:rPr>
        <w:t> – avec les participants de la première à la dernière minute...</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J’espère avoir été le plus complet possible.</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Si toutefois, vous souhaitiez un ou des éclaircissements ou un souhait plus précis, </w:t>
      </w:r>
      <w:r w:rsidRPr="00D93754">
        <w:rPr>
          <w:rFonts w:ascii="Calibri" w:hAnsi="Calibri" w:cs="Times New Roman"/>
          <w:b/>
          <w:bCs/>
          <w:i/>
          <w:iCs/>
          <w:color w:val="0000FF"/>
          <w:sz w:val="28"/>
          <w:szCs w:val="28"/>
        </w:rPr>
        <w:t> n’hésitez surtout pas à me recontacter</w:t>
      </w:r>
      <w:r w:rsidRPr="00D93754">
        <w:rPr>
          <w:rFonts w:ascii="Calibri" w:hAnsi="Calibri" w:cs="Times New Roman"/>
          <w:color w:val="0000FF"/>
          <w:sz w:val="22"/>
          <w:szCs w:val="22"/>
        </w:rPr>
        <w:t>.</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Pour terminer, je ne peux qu'inviter les membres de votre club à parcourir attentivement notre site </w:t>
      </w:r>
      <w:hyperlink r:id="rId5" w:tooltip="http://www.lescycloseriesrognac.be/" w:history="1">
        <w:r w:rsidRPr="00D93754">
          <w:rPr>
            <w:rFonts w:ascii="Calibri" w:hAnsi="Calibri" w:cs="Times New Roman"/>
            <w:color w:val="800080"/>
            <w:sz w:val="22"/>
            <w:szCs w:val="22"/>
            <w:u w:val="single"/>
          </w:rPr>
          <w:t>www.lescycloseriesrognac.be</w:t>
        </w:r>
      </w:hyperlink>
      <w:r w:rsidRPr="00D93754">
        <w:rPr>
          <w:rFonts w:ascii="Calibri" w:hAnsi="Calibri" w:cs="Times New Roman"/>
          <w:color w:val="0000FF"/>
          <w:sz w:val="22"/>
          <w:szCs w:val="22"/>
        </w:rPr>
        <w:t xml:space="preserve"> ainsi que notre page </w:t>
      </w:r>
      <w:proofErr w:type="spellStart"/>
      <w:r w:rsidRPr="00D93754">
        <w:rPr>
          <w:rFonts w:ascii="Calibri" w:hAnsi="Calibri" w:cs="Times New Roman"/>
          <w:color w:val="0000FF"/>
          <w:sz w:val="22"/>
          <w:szCs w:val="22"/>
        </w:rPr>
        <w:t>facebook</w:t>
      </w:r>
      <w:proofErr w:type="spellEnd"/>
      <w:r w:rsidRPr="00D93754">
        <w:rPr>
          <w:rFonts w:ascii="Calibri" w:hAnsi="Calibri" w:cs="Times New Roman"/>
          <w:color w:val="0000FF"/>
          <w:sz w:val="22"/>
          <w:szCs w:val="22"/>
        </w:rPr>
        <w:t> </w:t>
      </w:r>
      <w:hyperlink r:id="rId6" w:history="1">
        <w:r w:rsidRPr="00D93754">
          <w:rPr>
            <w:rFonts w:ascii="Calibri" w:hAnsi="Calibri" w:cs="Times New Roman"/>
            <w:color w:val="800080"/>
            <w:sz w:val="22"/>
            <w:szCs w:val="22"/>
            <w:u w:val="single"/>
          </w:rPr>
          <w:t>https://www.facebook.com/Les-Cycloseries-Rognac-Demanet-630403833690033/</w:t>
        </w:r>
      </w:hyperlink>
      <w:r w:rsidRPr="00D93754">
        <w:rPr>
          <w:rFonts w:ascii="Calibri" w:hAnsi="Calibri" w:cs="Times New Roman"/>
          <w:color w:val="0000FF"/>
          <w:sz w:val="22"/>
          <w:szCs w:val="22"/>
        </w:rPr>
        <w:t>  ce qui leur permettra de se faire une idée assez précise de nos séjours et de l'ambiance dans laquelle ils se déroulent...</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Ce serait un réel plaisir pour moi de pouvoir partager avec vous notre saine et commune passion sur les routes de notre belle région et à SOSOYE!</w:t>
      </w:r>
    </w:p>
    <w:p w:rsidR="00D93754" w:rsidRPr="00D93754" w:rsidRDefault="00D93754" w:rsidP="00D93754">
      <w:pPr>
        <w:rPr>
          <w:rFonts w:ascii="Calibri" w:hAnsi="Calibri" w:cs="Times New Roman"/>
          <w:color w:val="000000"/>
          <w:sz w:val="22"/>
          <w:szCs w:val="22"/>
        </w:rPr>
      </w:pPr>
      <w:r w:rsidRPr="00D93754">
        <w:rPr>
          <w:rFonts w:ascii="Calibri" w:hAnsi="Calibri" w:cs="Times New Roman"/>
          <w:b/>
          <w:bCs/>
          <w:i/>
          <w:iCs/>
          <w:color w:val="0000FF"/>
          <w:sz w:val="28"/>
          <w:szCs w:val="28"/>
        </w:rPr>
        <w:t>En plus de la passion qui m'anime, j'y joindrai l'expérience</w:t>
      </w:r>
      <w:r w:rsidRPr="00D93754">
        <w:rPr>
          <w:rFonts w:ascii="Calibri" w:hAnsi="Calibri" w:cs="Times New Roman"/>
          <w:color w:val="0000FF"/>
          <w:sz w:val="22"/>
          <w:szCs w:val="22"/>
        </w:rPr>
        <w:t> acquise durant les </w:t>
      </w:r>
      <w:r w:rsidRPr="00D93754">
        <w:rPr>
          <w:rFonts w:ascii="Calibri" w:hAnsi="Calibri" w:cs="Times New Roman"/>
          <w:b/>
          <w:bCs/>
          <w:i/>
          <w:iCs/>
          <w:color w:val="0000FF"/>
          <w:sz w:val="28"/>
          <w:szCs w:val="28"/>
        </w:rPr>
        <w:t>HUIT</w:t>
      </w:r>
      <w:r w:rsidRPr="00D93754">
        <w:rPr>
          <w:rFonts w:ascii="Calibri" w:hAnsi="Calibri" w:cs="Times New Roman"/>
          <w:color w:val="0000FF"/>
          <w:sz w:val="22"/>
          <w:szCs w:val="22"/>
        </w:rPr>
        <w:t> </w:t>
      </w:r>
      <w:r w:rsidRPr="00D93754">
        <w:rPr>
          <w:rFonts w:ascii="Calibri" w:hAnsi="Calibri" w:cs="Times New Roman"/>
          <w:b/>
          <w:bCs/>
          <w:i/>
          <w:iCs/>
          <w:color w:val="0000FF"/>
          <w:sz w:val="28"/>
          <w:szCs w:val="28"/>
        </w:rPr>
        <w:t>premières saisons</w:t>
      </w:r>
      <w:r w:rsidRPr="00D93754">
        <w:rPr>
          <w:rFonts w:ascii="Calibri" w:hAnsi="Calibri" w:cs="Times New Roman"/>
          <w:color w:val="0000FF"/>
          <w:sz w:val="22"/>
          <w:szCs w:val="22"/>
        </w:rPr>
        <w:t> et les quelques </w:t>
      </w:r>
      <w:r w:rsidRPr="00D93754">
        <w:rPr>
          <w:rFonts w:ascii="Calibri" w:hAnsi="Calibri" w:cs="Times New Roman"/>
          <w:b/>
          <w:bCs/>
          <w:i/>
          <w:iCs/>
          <w:color w:val="0000FF"/>
          <w:sz w:val="28"/>
          <w:szCs w:val="28"/>
        </w:rPr>
        <w:t>69 séjours organisés</w:t>
      </w:r>
      <w:r w:rsidRPr="00D93754">
        <w:rPr>
          <w:rFonts w:ascii="Calibri" w:hAnsi="Calibri" w:cs="Times New Roman"/>
          <w:color w:val="0000FF"/>
          <w:sz w:val="22"/>
          <w:szCs w:val="22"/>
        </w:rPr>
        <w:t> qui ont permis à plus de </w:t>
      </w:r>
      <w:r w:rsidRPr="00D93754">
        <w:rPr>
          <w:rFonts w:ascii="Calibri" w:hAnsi="Calibri" w:cs="Times New Roman"/>
          <w:b/>
          <w:bCs/>
          <w:i/>
          <w:iCs/>
          <w:color w:val="0000FF"/>
          <w:sz w:val="28"/>
          <w:szCs w:val="28"/>
        </w:rPr>
        <w:t>1250 cyclos</w:t>
      </w:r>
      <w:r w:rsidRPr="00D93754">
        <w:rPr>
          <w:rFonts w:ascii="Calibri" w:hAnsi="Calibri" w:cs="Times New Roman"/>
          <w:color w:val="0000FF"/>
          <w:sz w:val="22"/>
          <w:szCs w:val="22"/>
        </w:rPr>
        <w:t xml:space="preserve"> de vivre des moments inoubliables... alors, pourquoi pas au tour des cyclos du VCV Cyclotourisme de </w:t>
      </w:r>
      <w:proofErr w:type="spellStart"/>
      <w:r w:rsidRPr="00D93754">
        <w:rPr>
          <w:rFonts w:ascii="Calibri" w:hAnsi="Calibri" w:cs="Times New Roman"/>
          <w:color w:val="0000FF"/>
          <w:sz w:val="22"/>
          <w:szCs w:val="22"/>
        </w:rPr>
        <w:t>Vermon</w:t>
      </w:r>
      <w:proofErr w:type="spellEnd"/>
      <w:r w:rsidRPr="00D93754">
        <w:rPr>
          <w:rFonts w:ascii="Calibri" w:hAnsi="Calibri" w:cs="Times New Roman"/>
          <w:color w:val="0000FF"/>
          <w:sz w:val="22"/>
          <w:szCs w:val="22"/>
        </w:rPr>
        <w:t xml:space="preserve"> en 2018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Je vous laisse le temps de la réflexion entre membres du club.</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Vous comprendrez néanmoins qu’il serait préférable pour une question de gestion de calendrier de me faire part de l’option de votre date d’ici le 20 décembre au plus tard et de me confirmer définitivement votre participation impérativement pour le 10 janvier afin de me permettre de libérer les dates pour d’éventuels autres clubs demandeurs … ou de vous établir votre contrat…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Bien cordialement,</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ourier New" w:hAnsi="Courier New" w:cs="Times New Roman"/>
          <w:color w:val="000000"/>
          <w:sz w:val="20"/>
          <w:szCs w:val="20"/>
        </w:rPr>
        <w:t> </w:t>
      </w:r>
    </w:p>
    <w:p w:rsidR="00D93754" w:rsidRPr="00D93754" w:rsidRDefault="00D93754" w:rsidP="00D93754">
      <w:pPr>
        <w:rPr>
          <w:rFonts w:ascii="Calibri" w:hAnsi="Calibri" w:cs="Times New Roman"/>
          <w:color w:val="000000"/>
          <w:sz w:val="22"/>
          <w:szCs w:val="22"/>
        </w:rPr>
      </w:pPr>
      <w:r w:rsidRPr="00D93754">
        <w:rPr>
          <w:rFonts w:ascii="Calibri" w:hAnsi="Calibri" w:cs="Times New Roman"/>
          <w:color w:val="0000FF"/>
          <w:sz w:val="22"/>
          <w:szCs w:val="22"/>
        </w:rPr>
        <w:t>Philippe</w:t>
      </w:r>
    </w:p>
    <w:p w:rsidR="00D93754" w:rsidRPr="00D93754" w:rsidRDefault="00D93754" w:rsidP="00D93754">
      <w:pPr>
        <w:rPr>
          <w:rFonts w:ascii="Calibri" w:hAnsi="Calibri" w:cs="Times New Roman"/>
          <w:color w:val="000000"/>
          <w:sz w:val="22"/>
          <w:szCs w:val="22"/>
        </w:rPr>
      </w:pPr>
      <w:r w:rsidRPr="00D93754">
        <w:rPr>
          <w:rFonts w:ascii="Times New Roman" w:hAnsi="Times New Roman" w:cs="Times New Roman"/>
          <w:color w:val="000000"/>
        </w:rPr>
        <w:t> </w:t>
      </w:r>
    </w:p>
    <w:p w:rsidR="00D93754" w:rsidRPr="00D93754" w:rsidRDefault="00D93754" w:rsidP="00D93754">
      <w:pPr>
        <w:rPr>
          <w:rFonts w:ascii="Calibri" w:hAnsi="Calibri" w:cs="Times New Roman"/>
          <w:color w:val="000000"/>
          <w:sz w:val="22"/>
          <w:szCs w:val="22"/>
        </w:rPr>
      </w:pPr>
      <w:r w:rsidRPr="00D93754">
        <w:rPr>
          <w:rFonts w:ascii="Times New Roman" w:hAnsi="Times New Roman" w:cs="Times New Roman"/>
          <w:color w:val="000000"/>
        </w:rPr>
        <w:t> </w:t>
      </w:r>
    </w:p>
    <w:p w:rsidR="00D93754" w:rsidRPr="00D93754" w:rsidRDefault="00D93754" w:rsidP="00D93754">
      <w:pPr>
        <w:rPr>
          <w:rFonts w:ascii="Calibri" w:hAnsi="Calibri" w:cs="Times New Roman"/>
          <w:color w:val="000000"/>
          <w:sz w:val="22"/>
          <w:szCs w:val="22"/>
        </w:rPr>
      </w:pPr>
      <w:r w:rsidRPr="00D93754">
        <w:rPr>
          <w:rFonts w:ascii="Arial" w:hAnsi="Arial" w:cs="Times New Roman"/>
          <w:color w:val="0000FF"/>
          <w:sz w:val="20"/>
          <w:szCs w:val="20"/>
        </w:rPr>
        <w:t>LA CLOSERIE ROGNAC</w:t>
      </w:r>
      <w:r w:rsidRPr="00D93754">
        <w:rPr>
          <w:rFonts w:ascii="Times New Roman" w:hAnsi="Times New Roman" w:cs="Times New Roman"/>
          <w:color w:val="000000"/>
        </w:rPr>
        <w:br/>
      </w:r>
      <w:r w:rsidRPr="00D93754">
        <w:rPr>
          <w:rFonts w:ascii="Arial" w:hAnsi="Arial" w:cs="Times New Roman"/>
          <w:color w:val="0000FF"/>
          <w:sz w:val="20"/>
          <w:szCs w:val="20"/>
        </w:rPr>
        <w:t xml:space="preserve">Mr. Philippe </w:t>
      </w:r>
      <w:proofErr w:type="spellStart"/>
      <w:r w:rsidRPr="00D93754">
        <w:rPr>
          <w:rFonts w:ascii="Arial" w:hAnsi="Arial" w:cs="Times New Roman"/>
          <w:color w:val="0000FF"/>
          <w:sz w:val="20"/>
          <w:szCs w:val="20"/>
        </w:rPr>
        <w:t>Demanet</w:t>
      </w:r>
      <w:proofErr w:type="spellEnd"/>
      <w:r w:rsidRPr="00D93754">
        <w:rPr>
          <w:rFonts w:ascii="Arial" w:hAnsi="Arial" w:cs="Times New Roman"/>
          <w:color w:val="0000FF"/>
          <w:sz w:val="20"/>
          <w:szCs w:val="20"/>
        </w:rPr>
        <w:br/>
        <w:t>+ 32 475 958 258</w:t>
      </w:r>
      <w:r w:rsidRPr="00D93754">
        <w:rPr>
          <w:rFonts w:ascii="Arial" w:hAnsi="Arial" w:cs="Times New Roman"/>
          <w:color w:val="0000FF"/>
          <w:sz w:val="20"/>
          <w:szCs w:val="20"/>
        </w:rPr>
        <w:br/>
      </w:r>
      <w:hyperlink r:id="rId7" w:tooltip="http://www.lacloserierognac.be/" w:history="1">
        <w:r w:rsidRPr="00D93754">
          <w:rPr>
            <w:rFonts w:ascii="Arial" w:hAnsi="Arial" w:cs="Times New Roman"/>
            <w:color w:val="800080"/>
            <w:sz w:val="20"/>
            <w:szCs w:val="20"/>
            <w:u w:val="single"/>
          </w:rPr>
          <w:t>www.lacloserierognac.be</w:t>
        </w:r>
      </w:hyperlink>
    </w:p>
    <w:p w:rsidR="00D93754" w:rsidRPr="00D93754" w:rsidRDefault="00D93754" w:rsidP="00D93754">
      <w:pPr>
        <w:rPr>
          <w:rFonts w:ascii="Calibri" w:hAnsi="Calibri" w:cs="Times New Roman"/>
          <w:color w:val="000000"/>
          <w:sz w:val="22"/>
          <w:szCs w:val="22"/>
        </w:rPr>
      </w:pPr>
      <w:hyperlink r:id="rId8" w:tooltip="http://www.lescyloseriesrognac.be/" w:history="1">
        <w:r w:rsidRPr="00D93754">
          <w:rPr>
            <w:rFonts w:ascii="Times New Roman" w:hAnsi="Times New Roman" w:cs="Times New Roman"/>
            <w:color w:val="800080"/>
            <w:u w:val="single"/>
          </w:rPr>
          <w:t>www.lescyloseriesrognac.be</w:t>
        </w:r>
      </w:hyperlink>
    </w:p>
    <w:p w:rsidR="00D93754" w:rsidRPr="00D93754" w:rsidRDefault="00D93754" w:rsidP="00D93754">
      <w:pPr>
        <w:rPr>
          <w:rFonts w:ascii="Calibri" w:hAnsi="Calibri" w:cs="Times New Roman"/>
          <w:color w:val="000000"/>
          <w:sz w:val="22"/>
          <w:szCs w:val="22"/>
        </w:rPr>
      </w:pPr>
      <w:r w:rsidRPr="00D93754">
        <w:rPr>
          <w:rFonts w:ascii="Times New Roman" w:hAnsi="Times New Roman" w:cs="Times New Roman"/>
          <w:color w:val="0000FF"/>
        </w:rPr>
        <w:t>------------------------------------------------------------------------------------------------------------------------------------------------------------------</w:t>
      </w:r>
    </w:p>
    <w:p w:rsidR="00AA196C" w:rsidRDefault="00AA196C">
      <w:bookmarkStart w:id="0" w:name="_GoBack"/>
      <w:bookmarkEnd w:id="0"/>
    </w:p>
    <w:sectPr w:rsidR="00AA196C" w:rsidSect="004041F2">
      <w:pgSz w:w="11900" w:h="16840"/>
      <w:pgMar w:top="709" w:right="709"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54"/>
    <w:rsid w:val="004041F2"/>
    <w:rsid w:val="00AA196C"/>
    <w:rsid w:val="00D93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79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3754"/>
  </w:style>
  <w:style w:type="character" w:styleId="Lienhypertexte">
    <w:name w:val="Hyperlink"/>
    <w:basedOn w:val="Policepardfaut"/>
    <w:uiPriority w:val="99"/>
    <w:semiHidden/>
    <w:unhideWhenUsed/>
    <w:rsid w:val="00D937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3754"/>
  </w:style>
  <w:style w:type="character" w:styleId="Lienhypertexte">
    <w:name w:val="Hyperlink"/>
    <w:basedOn w:val="Policepardfaut"/>
    <w:uiPriority w:val="99"/>
    <w:semiHidden/>
    <w:unhideWhenUsed/>
    <w:rsid w:val="00D93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71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scycloseriesrognac.be/" TargetMode="External"/><Relationship Id="rId6" Type="http://schemas.openxmlformats.org/officeDocument/2006/relationships/hyperlink" Target="https://www.facebook.com/Les-Cycloseries-Rognac-Demanet-630403833690033/" TargetMode="External"/><Relationship Id="rId7" Type="http://schemas.openxmlformats.org/officeDocument/2006/relationships/hyperlink" Target="http://www.lacloserierognac.be/" TargetMode="External"/><Relationship Id="rId8" Type="http://schemas.openxmlformats.org/officeDocument/2006/relationships/hyperlink" Target="http://www.lescyloseriesrognac.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6072</Characters>
  <Application>Microsoft Macintosh Word</Application>
  <DocSecurity>0</DocSecurity>
  <Lines>50</Lines>
  <Paragraphs>14</Paragraphs>
  <ScaleCrop>false</ScaleCrop>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FRECHARD</dc:creator>
  <cp:keywords/>
  <dc:description/>
  <cp:lastModifiedBy>ETIENNE FRECHARD</cp:lastModifiedBy>
  <cp:revision>1</cp:revision>
  <dcterms:created xsi:type="dcterms:W3CDTF">2017-12-12T18:06:00Z</dcterms:created>
  <dcterms:modified xsi:type="dcterms:W3CDTF">2017-12-12T18:07:00Z</dcterms:modified>
</cp:coreProperties>
</file>